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06A" w:rsidRPr="003040F0" w:rsidRDefault="001D106A" w:rsidP="001D106A">
      <w:pPr>
        <w:jc w:val="center"/>
        <w:rPr>
          <w:rFonts w:ascii="標楷體" w:eastAsia="標楷體" w:hAnsi="標楷體"/>
          <w:b/>
          <w:sz w:val="30"/>
          <w:szCs w:val="30"/>
        </w:rPr>
      </w:pPr>
      <w:bookmarkStart w:id="0" w:name="_GoBack"/>
      <w:bookmarkEnd w:id="0"/>
      <w:r w:rsidRPr="00ED4E00">
        <w:rPr>
          <w:rFonts w:ascii="標楷體" w:eastAsia="標楷體" w:hAnsi="標楷體" w:hint="eastAsia"/>
          <w:b/>
          <w:sz w:val="30"/>
          <w:szCs w:val="30"/>
        </w:rPr>
        <w:t>招募研究受訪者</w:t>
      </w:r>
    </w:p>
    <w:p w:rsidR="001D106A" w:rsidRDefault="001D106A" w:rsidP="001D106A">
      <w:pPr>
        <w:pStyle w:val="Web"/>
        <w:shd w:val="clear" w:color="auto" w:fill="FFFFFF"/>
        <w:spacing w:line="341" w:lineRule="atLeast"/>
        <w:jc w:val="both"/>
        <w:rPr>
          <w:rFonts w:ascii="標楷體" w:eastAsia="標楷體" w:hAnsi="標楷體" w:cs="DFKaiShu-SB-Estd-BF"/>
        </w:rPr>
      </w:pPr>
      <w:r w:rsidRPr="001D106A">
        <w:rPr>
          <w:rFonts w:ascii="標楷體" w:eastAsia="標楷體" w:hAnsi="標楷體" w:hint="eastAsia"/>
          <w:color w:val="auto"/>
        </w:rPr>
        <w:t>各位學人，如果您曾於2005-2015間參與以下教育部出國留遊學方案/計畫(或台北市/彰化縣政府留學貸款)，畢業後並工作至少一年以上，</w:t>
      </w:r>
      <w:r w:rsidRPr="001D106A">
        <w:rPr>
          <w:rFonts w:ascii="標楷體" w:eastAsia="標楷體" w:hAnsi="標楷體" w:cs="DFKaiShu-SB-Estd-BF" w:hint="eastAsia"/>
          <w:color w:val="auto"/>
        </w:rPr>
        <w:t>誠摯邀請您參與我們</w:t>
      </w:r>
      <w:r w:rsidRPr="001D106A">
        <w:rPr>
          <w:rFonts w:ascii="標楷體" w:eastAsia="標楷體" w:hAnsi="標楷體" w:cs="DFKaiShu-SB-Estd-BF" w:hint="eastAsia"/>
        </w:rPr>
        <w:t>的研究:</w:t>
      </w:r>
    </w:p>
    <w:p w:rsidR="001D106A" w:rsidRDefault="001D106A" w:rsidP="001D106A">
      <w:pPr>
        <w:autoSpaceDE w:val="0"/>
        <w:autoSpaceDN w:val="0"/>
        <w:adjustRightInd w:val="0"/>
        <w:rPr>
          <w:rFonts w:ascii="標楷體" w:eastAsia="標楷體" w:hAnsi="標楷體" w:cs="DFKaiShu-SB-Estd-BF"/>
          <w:b/>
          <w:kern w:val="0"/>
          <w:sz w:val="26"/>
          <w:szCs w:val="26"/>
        </w:rPr>
      </w:pPr>
      <w:r w:rsidRPr="00ED4E00">
        <w:rPr>
          <w:rFonts w:ascii="標楷體" w:eastAsia="標楷體" w:hAnsi="標楷體" w:cs="DFKaiShu-SB-Estd-BF" w:hint="eastAsia"/>
          <w:b/>
          <w:kern w:val="0"/>
          <w:sz w:val="26"/>
          <w:szCs w:val="26"/>
        </w:rPr>
        <w:t>1.學海計畫</w:t>
      </w:r>
      <w:r>
        <w:rPr>
          <w:rFonts w:ascii="標楷體" w:eastAsia="標楷體" w:hAnsi="標楷體" w:cs="DFKaiShu-SB-Estd-BF" w:hint="eastAsia"/>
          <w:b/>
          <w:kern w:val="0"/>
          <w:sz w:val="26"/>
          <w:szCs w:val="26"/>
        </w:rPr>
        <w:t>，含</w:t>
      </w:r>
      <w:r>
        <w:rPr>
          <w:rFonts w:ascii="標楷體" w:eastAsia="標楷體" w:hAnsi="標楷體" w:cs="DFKaiShu-SB-Estd-BF"/>
          <w:b/>
          <w:kern w:val="0"/>
          <w:sz w:val="26"/>
          <w:szCs w:val="26"/>
        </w:rPr>
        <w:t>:</w:t>
      </w:r>
    </w:p>
    <w:p w:rsidR="001D106A" w:rsidRDefault="001D106A" w:rsidP="001D106A">
      <w:pPr>
        <w:autoSpaceDE w:val="0"/>
        <w:autoSpaceDN w:val="0"/>
        <w:adjustRightInd w:val="0"/>
        <w:rPr>
          <w:rFonts w:ascii="標楷體" w:eastAsia="標楷體" w:hAnsi="標楷體" w:cs="DFKaiShu-SB-Estd-BF"/>
          <w:b/>
          <w:kern w:val="0"/>
          <w:sz w:val="26"/>
          <w:szCs w:val="26"/>
        </w:rPr>
      </w:pPr>
      <w:r>
        <w:rPr>
          <w:rFonts w:ascii="標楷體" w:eastAsia="標楷體" w:hAnsi="標楷體" w:cs="DFKaiShu-SB-Estd-BF" w:hint="eastAsia"/>
          <w:b/>
          <w:kern w:val="0"/>
          <w:sz w:val="26"/>
          <w:szCs w:val="26"/>
        </w:rPr>
        <w:t xml:space="preserve">  1.1.學</w:t>
      </w:r>
      <w:r w:rsidRPr="00ED4E00">
        <w:rPr>
          <w:rFonts w:ascii="標楷體" w:eastAsia="標楷體" w:hAnsi="標楷體" w:cs="DFKaiShu-SB-Estd-BF" w:hint="eastAsia"/>
          <w:b/>
          <w:kern w:val="0"/>
          <w:sz w:val="26"/>
          <w:szCs w:val="26"/>
        </w:rPr>
        <w:t>海飛颺</w:t>
      </w:r>
    </w:p>
    <w:p w:rsidR="001D106A" w:rsidRDefault="001D106A" w:rsidP="001D106A">
      <w:pPr>
        <w:autoSpaceDE w:val="0"/>
        <w:autoSpaceDN w:val="0"/>
        <w:adjustRightInd w:val="0"/>
        <w:rPr>
          <w:rFonts w:ascii="標楷體" w:eastAsia="標楷體" w:hAnsi="標楷體" w:cs="DFKaiShu-SB-Estd-BF"/>
          <w:b/>
          <w:kern w:val="0"/>
          <w:sz w:val="26"/>
          <w:szCs w:val="26"/>
        </w:rPr>
      </w:pPr>
      <w:r>
        <w:rPr>
          <w:rFonts w:ascii="標楷體" w:eastAsia="標楷體" w:hAnsi="標楷體" w:cs="DFKaiShu-SB-Estd-BF" w:hint="eastAsia"/>
          <w:b/>
          <w:kern w:val="0"/>
          <w:sz w:val="26"/>
          <w:szCs w:val="26"/>
        </w:rPr>
        <w:t xml:space="preserve">  1.2.</w:t>
      </w:r>
      <w:r w:rsidRPr="00ED4E00">
        <w:rPr>
          <w:rFonts w:ascii="標楷體" w:eastAsia="標楷體" w:hAnsi="標楷體" w:cs="DFKaiShu-SB-Estd-BF" w:hint="eastAsia"/>
          <w:b/>
          <w:kern w:val="0"/>
          <w:sz w:val="26"/>
          <w:szCs w:val="26"/>
        </w:rPr>
        <w:t>學海惜珠</w:t>
      </w:r>
    </w:p>
    <w:p w:rsidR="001D106A" w:rsidRPr="00ED4E00" w:rsidRDefault="001D106A" w:rsidP="001D106A">
      <w:pPr>
        <w:autoSpaceDE w:val="0"/>
        <w:autoSpaceDN w:val="0"/>
        <w:adjustRightInd w:val="0"/>
        <w:rPr>
          <w:rFonts w:ascii="標楷體" w:eastAsia="標楷體" w:hAnsi="標楷體" w:cs="DFKaiShu-SB-Estd-BF"/>
          <w:b/>
          <w:kern w:val="0"/>
          <w:sz w:val="26"/>
          <w:szCs w:val="26"/>
        </w:rPr>
      </w:pPr>
      <w:r>
        <w:rPr>
          <w:rFonts w:ascii="標楷體" w:eastAsia="標楷體" w:hAnsi="標楷體" w:cs="DFKaiShu-SB-Estd-BF" w:hint="eastAsia"/>
          <w:b/>
          <w:kern w:val="0"/>
          <w:sz w:val="26"/>
          <w:szCs w:val="26"/>
        </w:rPr>
        <w:t xml:space="preserve">  1.3.</w:t>
      </w:r>
      <w:r w:rsidRPr="00ED4E00">
        <w:rPr>
          <w:rFonts w:ascii="標楷體" w:eastAsia="標楷體" w:hAnsi="標楷體" w:cs="DFKaiShu-SB-Estd-BF" w:hint="eastAsia"/>
          <w:b/>
          <w:kern w:val="0"/>
          <w:sz w:val="26"/>
          <w:szCs w:val="26"/>
        </w:rPr>
        <w:t>學海築夢</w:t>
      </w:r>
    </w:p>
    <w:p w:rsidR="001D106A" w:rsidRDefault="001D106A" w:rsidP="001D106A">
      <w:pPr>
        <w:autoSpaceDE w:val="0"/>
        <w:autoSpaceDN w:val="0"/>
        <w:adjustRightInd w:val="0"/>
        <w:rPr>
          <w:rFonts w:ascii="標楷體" w:eastAsia="標楷體" w:hAnsi="標楷體" w:cs="DFKaiShu-SB-Estd-BF"/>
          <w:b/>
          <w:kern w:val="0"/>
          <w:sz w:val="26"/>
          <w:szCs w:val="26"/>
        </w:rPr>
      </w:pPr>
      <w:r w:rsidRPr="00ED4E00">
        <w:rPr>
          <w:rFonts w:ascii="標楷體" w:eastAsia="標楷體" w:hAnsi="標楷體" w:cs="DFKaiShu-SB-Estd-BF" w:hint="eastAsia"/>
          <w:b/>
          <w:kern w:val="0"/>
          <w:sz w:val="26"/>
          <w:szCs w:val="26"/>
        </w:rPr>
        <w:t>2.留學獎學金</w:t>
      </w:r>
    </w:p>
    <w:p w:rsidR="001D106A" w:rsidRDefault="001D106A" w:rsidP="001D106A">
      <w:pPr>
        <w:autoSpaceDE w:val="0"/>
        <w:autoSpaceDN w:val="0"/>
        <w:adjustRightInd w:val="0"/>
        <w:rPr>
          <w:rFonts w:ascii="標楷體" w:eastAsia="標楷體" w:hAnsi="標楷體" w:cs="DFKaiShu-SB-Estd-BF"/>
          <w:b/>
          <w:kern w:val="0"/>
          <w:sz w:val="26"/>
          <w:szCs w:val="26"/>
        </w:rPr>
      </w:pPr>
      <w:r w:rsidRPr="00ED4E00">
        <w:rPr>
          <w:rFonts w:ascii="標楷體" w:eastAsia="標楷體" w:hAnsi="標楷體" w:cs="DFKaiShu-SB-Estd-BF" w:hint="eastAsia"/>
          <w:b/>
          <w:kern w:val="0"/>
          <w:sz w:val="26"/>
          <w:szCs w:val="26"/>
        </w:rPr>
        <w:t>3.留學貸款</w:t>
      </w:r>
    </w:p>
    <w:p w:rsidR="001D106A" w:rsidRPr="00ED4E00" w:rsidRDefault="001D106A" w:rsidP="001D106A">
      <w:pPr>
        <w:autoSpaceDE w:val="0"/>
        <w:autoSpaceDN w:val="0"/>
        <w:adjustRightInd w:val="0"/>
        <w:rPr>
          <w:rFonts w:ascii="標楷體" w:eastAsia="標楷體" w:hAnsi="標楷體" w:cs="DFKaiShu-SB-Estd-BF"/>
          <w:b/>
          <w:kern w:val="0"/>
          <w:sz w:val="26"/>
          <w:szCs w:val="26"/>
        </w:rPr>
      </w:pPr>
      <w:r w:rsidRPr="00ED4E00">
        <w:rPr>
          <w:rFonts w:ascii="標楷體" w:eastAsia="標楷體" w:hAnsi="標楷體" w:cs="DFKaiShu-SB-Estd-BF" w:hint="eastAsia"/>
          <w:b/>
          <w:kern w:val="0"/>
          <w:sz w:val="26"/>
          <w:szCs w:val="26"/>
        </w:rPr>
        <w:t>4.公費留學生</w:t>
      </w:r>
    </w:p>
    <w:p w:rsidR="001D106A" w:rsidRDefault="001D106A" w:rsidP="001D106A">
      <w:pPr>
        <w:rPr>
          <w:rFonts w:ascii="標楷體" w:eastAsia="標楷體" w:hAnsi="標楷體" w:cs="DFKaiShu-SB-Estd-BF"/>
          <w:kern w:val="0"/>
        </w:rPr>
      </w:pPr>
    </w:p>
    <w:p w:rsidR="001D106A" w:rsidRDefault="001F03DF" w:rsidP="001D106A">
      <w:pPr>
        <w:rPr>
          <w:rFonts w:ascii="標楷體" w:eastAsia="標楷體" w:hAnsi="標楷體" w:cs="DFKaiShu-SB-Estd-BF"/>
          <w:kern w:val="0"/>
        </w:rPr>
      </w:pPr>
      <w:r>
        <w:rPr>
          <w:rFonts w:ascii="標楷體" w:eastAsia="標楷體" w:hAnsi="標楷體" w:cs="DFKaiShu-SB-Estd-BF" w:hint="eastAsia"/>
          <w:kern w:val="0"/>
        </w:rPr>
        <w:t>網路</w:t>
      </w:r>
      <w:r w:rsidR="001D106A">
        <w:rPr>
          <w:rFonts w:ascii="標楷體" w:eastAsia="標楷體" w:hAnsi="標楷體" w:cs="DFKaiShu-SB-Estd-BF" w:hint="eastAsia"/>
          <w:kern w:val="0"/>
        </w:rPr>
        <w:t>問卷與</w:t>
      </w:r>
      <w:r>
        <w:rPr>
          <w:rFonts w:ascii="標楷體" w:eastAsia="標楷體" w:hAnsi="標楷體" w:cs="DFKaiShu-SB-Estd-BF" w:hint="eastAsia"/>
          <w:kern w:val="0"/>
        </w:rPr>
        <w:t>深度</w:t>
      </w:r>
      <w:r w:rsidR="001D106A">
        <w:rPr>
          <w:rFonts w:ascii="標楷體" w:eastAsia="標楷體" w:hAnsi="標楷體" w:cs="DFKaiShu-SB-Estd-BF" w:hint="eastAsia"/>
          <w:kern w:val="0"/>
        </w:rPr>
        <w:t>訪談相關資訊：</w:t>
      </w:r>
    </w:p>
    <w:p w:rsidR="001D106A" w:rsidRDefault="001D106A" w:rsidP="001D106A">
      <w:pPr>
        <w:rPr>
          <w:rFonts w:ascii="標楷體" w:eastAsia="標楷體" w:hAnsi="標楷體" w:cs="DFKaiShu-SB-Estd-BF"/>
          <w:kern w:val="0"/>
        </w:rPr>
      </w:pPr>
    </w:p>
    <w:p w:rsidR="001D106A" w:rsidRDefault="001D106A" w:rsidP="001D106A">
      <w:pPr>
        <w:rPr>
          <w:rFonts w:ascii="標楷體" w:eastAsia="標楷體" w:hAnsi="標楷體" w:cs="DFKaiShu-SB-Estd-BF"/>
          <w:kern w:val="0"/>
        </w:rPr>
      </w:pPr>
      <w:r>
        <w:rPr>
          <w:rFonts w:ascii="標楷體" w:eastAsia="標楷體" w:hAnsi="標楷體" w:cs="DFKaiShu-SB-Estd-BF" w:hint="eastAsia"/>
          <w:kern w:val="0"/>
        </w:rPr>
        <w:t>研究目的主要是希望了解家庭社經狀況對於教育部留遊學方案參與者的影響、以及參與教育部留/遊學計畫對於參與者日後社經狀況的影響。</w:t>
      </w:r>
    </w:p>
    <w:p w:rsidR="001D106A" w:rsidRDefault="001D106A" w:rsidP="001D106A">
      <w:pPr>
        <w:rPr>
          <w:rFonts w:ascii="標楷體" w:eastAsia="標楷體" w:hAnsi="標楷體" w:cs="DFKaiShu-SB-Estd-BF"/>
          <w:kern w:val="0"/>
        </w:rPr>
      </w:pPr>
    </w:p>
    <w:p w:rsidR="001D106A" w:rsidRPr="001D106A" w:rsidRDefault="001D106A" w:rsidP="001D106A">
      <w:pPr>
        <w:pStyle w:val="Web"/>
        <w:shd w:val="clear" w:color="auto" w:fill="FFFFFF"/>
        <w:spacing w:line="341" w:lineRule="atLeast"/>
        <w:jc w:val="both"/>
        <w:rPr>
          <w:rFonts w:ascii="標楷體" w:eastAsia="標楷體" w:hAnsi="標楷體"/>
          <w:color w:val="auto"/>
        </w:rPr>
      </w:pPr>
      <w:r w:rsidRPr="001D106A">
        <w:rPr>
          <w:rFonts w:ascii="標楷體" w:eastAsia="標楷體" w:hAnsi="標楷體" w:hint="eastAsia"/>
          <w:color w:val="auto"/>
        </w:rPr>
        <w:t>填具線上問卷費用：新台幣300元整</w:t>
      </w:r>
    </w:p>
    <w:p w:rsidR="001D106A" w:rsidRDefault="001D106A" w:rsidP="001D106A">
      <w:pPr>
        <w:pStyle w:val="Web"/>
        <w:shd w:val="clear" w:color="auto" w:fill="FFFFFF"/>
        <w:spacing w:line="341" w:lineRule="atLeast"/>
        <w:jc w:val="both"/>
        <w:rPr>
          <w:rFonts w:ascii="標楷體" w:eastAsia="標楷體" w:hAnsi="標楷體"/>
        </w:rPr>
      </w:pPr>
      <w:r>
        <w:rPr>
          <w:rFonts w:ascii="標楷體" w:eastAsia="標楷體" w:hAnsi="標楷體" w:hint="eastAsia"/>
        </w:rPr>
        <w:t>參與深度</w:t>
      </w:r>
      <w:r w:rsidRPr="00F26B32">
        <w:rPr>
          <w:rFonts w:ascii="標楷體" w:eastAsia="標楷體" w:hAnsi="標楷體" w:hint="eastAsia"/>
        </w:rPr>
        <w:t>訪談費用</w:t>
      </w:r>
      <w:r>
        <w:rPr>
          <w:rFonts w:ascii="標楷體" w:eastAsia="標楷體" w:hAnsi="標楷體" w:hint="eastAsia"/>
        </w:rPr>
        <w:t>：</w:t>
      </w:r>
      <w:r w:rsidRPr="00F26B32">
        <w:rPr>
          <w:rFonts w:ascii="標楷體" w:eastAsia="標楷體" w:hAnsi="標楷體" w:hint="eastAsia"/>
        </w:rPr>
        <w:t>新台幣</w:t>
      </w:r>
      <w:r w:rsidRPr="00F26B32">
        <w:rPr>
          <w:rFonts w:ascii="標楷體" w:eastAsia="標楷體" w:hAnsi="標楷體"/>
        </w:rPr>
        <w:t>1000</w:t>
      </w:r>
      <w:r w:rsidRPr="00F26B32">
        <w:rPr>
          <w:rFonts w:ascii="標楷體" w:eastAsia="標楷體" w:hAnsi="標楷體" w:hint="eastAsia"/>
        </w:rPr>
        <w:t>元整</w:t>
      </w:r>
    </w:p>
    <w:p w:rsidR="001D106A" w:rsidRPr="001D106A" w:rsidRDefault="001D106A" w:rsidP="001D106A">
      <w:pPr>
        <w:pStyle w:val="Web"/>
        <w:shd w:val="clear" w:color="auto" w:fill="FFFFFF"/>
        <w:spacing w:line="480" w:lineRule="auto"/>
        <w:jc w:val="both"/>
        <w:rPr>
          <w:rFonts w:ascii="標楷體" w:eastAsia="標楷體" w:hAnsi="標楷體"/>
          <w:color w:val="auto"/>
        </w:rPr>
      </w:pPr>
      <w:r w:rsidRPr="001D106A">
        <w:rPr>
          <w:rFonts w:ascii="標楷體" w:eastAsia="標楷體" w:hAnsi="標楷體" w:hint="eastAsia"/>
          <w:color w:val="auto"/>
        </w:rPr>
        <w:t>第一年研究(2018/8-2019/7)：線上問卷填具所需時間：大約30分鐘</w:t>
      </w:r>
    </w:p>
    <w:p w:rsidR="001D106A" w:rsidRDefault="001D106A" w:rsidP="001D106A">
      <w:pPr>
        <w:pStyle w:val="Web"/>
        <w:shd w:val="clear" w:color="auto" w:fill="FFFFFF"/>
        <w:spacing w:line="341" w:lineRule="atLeast"/>
        <w:jc w:val="both"/>
        <w:rPr>
          <w:rFonts w:ascii="標楷體" w:eastAsia="標楷體" w:hAnsi="標楷體"/>
        </w:rPr>
      </w:pPr>
      <w:r w:rsidRPr="001D106A">
        <w:rPr>
          <w:rFonts w:ascii="標楷體" w:eastAsia="標楷體" w:hAnsi="標楷體" w:hint="eastAsia"/>
          <w:color w:val="auto"/>
        </w:rPr>
        <w:t>第二年研究(2019/8-2020/7)：深度訪</w:t>
      </w:r>
      <w:r w:rsidRPr="00F26B32">
        <w:rPr>
          <w:rFonts w:ascii="標楷體" w:eastAsia="標楷體" w:hAnsi="標楷體" w:hint="eastAsia"/>
        </w:rPr>
        <w:t>談</w:t>
      </w:r>
      <w:r>
        <w:rPr>
          <w:rFonts w:ascii="標楷體" w:eastAsia="標楷體" w:hAnsi="標楷體" w:hint="eastAsia"/>
        </w:rPr>
        <w:t>每次</w:t>
      </w:r>
      <w:r w:rsidRPr="00F26B32">
        <w:rPr>
          <w:rFonts w:ascii="標楷體" w:eastAsia="標楷體" w:hAnsi="標楷體" w:hint="eastAsia"/>
        </w:rPr>
        <w:t>時間</w:t>
      </w:r>
      <w:r>
        <w:rPr>
          <w:rFonts w:ascii="標楷體" w:eastAsia="標楷體" w:hAnsi="標楷體" w:hint="eastAsia"/>
        </w:rPr>
        <w:t>：</w:t>
      </w:r>
      <w:r w:rsidRPr="00F26B32">
        <w:rPr>
          <w:rFonts w:ascii="標楷體" w:eastAsia="標楷體" w:hAnsi="標楷體"/>
        </w:rPr>
        <w:t>1~1.5</w:t>
      </w:r>
      <w:r w:rsidRPr="00F26B32">
        <w:rPr>
          <w:rFonts w:ascii="標楷體" w:eastAsia="標楷體" w:hAnsi="標楷體" w:hint="eastAsia"/>
        </w:rPr>
        <w:t>小時</w:t>
      </w:r>
      <w:r>
        <w:rPr>
          <w:rFonts w:ascii="標楷體" w:eastAsia="標楷體" w:hAnsi="標楷體" w:hint="eastAsia"/>
        </w:rPr>
        <w:t>。訪談地點：國家教育研究院台北院區或其他約定公開場所(例如所就讀學校)</w:t>
      </w:r>
    </w:p>
    <w:p w:rsidR="001D106A" w:rsidRDefault="001D106A" w:rsidP="001D106A">
      <w:pPr>
        <w:pStyle w:val="Web"/>
        <w:shd w:val="clear" w:color="auto" w:fill="FFFFFF"/>
        <w:spacing w:line="341" w:lineRule="atLeast"/>
        <w:jc w:val="both"/>
        <w:rPr>
          <w:rFonts w:ascii="標楷體" w:eastAsia="標楷體" w:hAnsi="標楷體" w:cs="DFKaiShu-SB-Estd-BF"/>
        </w:rPr>
      </w:pPr>
      <w:r>
        <w:rPr>
          <w:rFonts w:ascii="標楷體" w:eastAsia="標楷體" w:hAnsi="標楷體" w:cs="DFKaiShu-SB-Estd-BF" w:hint="eastAsia"/>
        </w:rPr>
        <w:t>聯絡人：陳昀萱、</w:t>
      </w:r>
      <w:r w:rsidR="001F03DF">
        <w:rPr>
          <w:rFonts w:ascii="標楷體" w:eastAsia="標楷體" w:hAnsi="標楷體" w:cs="DFKaiShu-SB-Estd-BF" w:hint="eastAsia"/>
        </w:rPr>
        <w:t>江佳勳</w:t>
      </w:r>
      <w:r w:rsidR="00E00EEC">
        <w:rPr>
          <w:rFonts w:ascii="標楷體" w:eastAsia="標楷體" w:hAnsi="標楷體" w:cs="DFKaiShu-SB-Estd-BF" w:hint="eastAsia"/>
        </w:rPr>
        <w:t>、張紫茹</w:t>
      </w:r>
    </w:p>
    <w:p w:rsidR="001D106A" w:rsidRDefault="001D106A" w:rsidP="001D106A">
      <w:pPr>
        <w:pStyle w:val="Web"/>
        <w:shd w:val="clear" w:color="auto" w:fill="FFFFFF"/>
        <w:spacing w:line="341" w:lineRule="atLeast"/>
        <w:jc w:val="both"/>
        <w:rPr>
          <w:rFonts w:ascii="標楷體" w:eastAsia="標楷體" w:hAnsi="標楷體" w:cs="DFKaiShu-SB-Estd-BF"/>
        </w:rPr>
      </w:pPr>
      <w:r>
        <w:rPr>
          <w:rFonts w:ascii="標楷體" w:eastAsia="標楷體" w:hAnsi="標楷體" w:cs="DFKaiShu-SB-Estd-BF" w:hint="eastAsia"/>
        </w:rPr>
        <w:t>聯絡方式：Email</w:t>
      </w:r>
      <w:r>
        <w:rPr>
          <w:rFonts w:ascii="標楷體" w:eastAsia="標楷體" w:hAnsi="標楷體" w:cs="DFKaiShu-SB-Estd-BF"/>
        </w:rPr>
        <w:t>:</w:t>
      </w:r>
      <w:r>
        <w:rPr>
          <w:rFonts w:ascii="標楷體" w:eastAsia="標楷體" w:hAnsi="標楷體" w:cs="DFKaiShu-SB-Estd-BF" w:hint="eastAsia"/>
        </w:rPr>
        <w:t xml:space="preserve"> overseasstudy2019@gmail.com/電話：02-7740-7818</w:t>
      </w:r>
      <w:r w:rsidR="00725DA7">
        <w:rPr>
          <w:rFonts w:ascii="標楷體" w:eastAsia="標楷體" w:hAnsi="標楷體" w:cs="DFKaiShu-SB-Estd-BF" w:hint="eastAsia"/>
        </w:rPr>
        <w:t>。</w:t>
      </w:r>
    </w:p>
    <w:p w:rsidR="00725DA7" w:rsidRPr="006128B6" w:rsidRDefault="00725DA7" w:rsidP="001D106A">
      <w:pPr>
        <w:pStyle w:val="Web"/>
        <w:shd w:val="clear" w:color="auto" w:fill="FFFFFF"/>
        <w:spacing w:line="341" w:lineRule="atLeast"/>
        <w:jc w:val="both"/>
        <w:rPr>
          <w:rFonts w:ascii="標楷體" w:eastAsia="標楷體" w:hAnsi="標楷體" w:cs="DFKaiShu-SB-Estd-BF"/>
          <w:b/>
          <w:color w:val="auto"/>
        </w:rPr>
      </w:pPr>
      <w:r w:rsidRPr="006128B6">
        <w:rPr>
          <w:rFonts w:ascii="標楷體" w:eastAsia="標楷體" w:hAnsi="標楷體" w:cs="DFKaiShu-SB-Estd-BF" w:hint="eastAsia"/>
          <w:b/>
          <w:color w:val="auto"/>
        </w:rPr>
        <w:t>有意參與者請電郵至以上信箱，研究團隊將</w:t>
      </w:r>
      <w:r w:rsidR="000C730C" w:rsidRPr="006128B6">
        <w:rPr>
          <w:rFonts w:ascii="標楷體" w:eastAsia="標楷體" w:hAnsi="標楷體" w:cs="DFKaiShu-SB-Estd-BF" w:hint="eastAsia"/>
          <w:b/>
          <w:color w:val="auto"/>
        </w:rPr>
        <w:t>寄發網路</w:t>
      </w:r>
      <w:r w:rsidRPr="006128B6">
        <w:rPr>
          <w:rFonts w:ascii="標楷體" w:eastAsia="標楷體" w:hAnsi="標楷體" w:cs="DFKaiShu-SB-Estd-BF" w:hint="eastAsia"/>
          <w:b/>
          <w:color w:val="auto"/>
        </w:rPr>
        <w:t>問卷連結</w:t>
      </w:r>
      <w:r w:rsidR="000C730C" w:rsidRPr="006128B6">
        <w:rPr>
          <w:rFonts w:ascii="標楷體" w:eastAsia="標楷體" w:hAnsi="標楷體" w:cs="DFKaiShu-SB-Estd-BF" w:hint="eastAsia"/>
          <w:b/>
          <w:color w:val="auto"/>
        </w:rPr>
        <w:t>及邀請碼</w:t>
      </w:r>
      <w:r w:rsidRPr="006128B6">
        <w:rPr>
          <w:rFonts w:ascii="標楷體" w:eastAsia="標楷體" w:hAnsi="標楷體" w:cs="DFKaiShu-SB-Estd-BF" w:hint="eastAsia"/>
          <w:b/>
          <w:color w:val="auto"/>
        </w:rPr>
        <w:t>供您填具。竭誠歡迎您的參與。</w:t>
      </w:r>
    </w:p>
    <w:p w:rsidR="009B7ED5" w:rsidRDefault="009B7ED5"/>
    <w:sectPr w:rsidR="009B7ED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B55" w:rsidRDefault="00073B55" w:rsidP="001D106A">
      <w:r>
        <w:separator/>
      </w:r>
    </w:p>
  </w:endnote>
  <w:endnote w:type="continuationSeparator" w:id="0">
    <w:p w:rsidR="00073B55" w:rsidRDefault="00073B55" w:rsidP="001D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B55" w:rsidRDefault="00073B55" w:rsidP="001D106A">
      <w:r>
        <w:separator/>
      </w:r>
    </w:p>
  </w:footnote>
  <w:footnote w:type="continuationSeparator" w:id="0">
    <w:p w:rsidR="00073B55" w:rsidRDefault="00073B55" w:rsidP="001D1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96"/>
    <w:rsid w:val="00073B55"/>
    <w:rsid w:val="000C730C"/>
    <w:rsid w:val="00185741"/>
    <w:rsid w:val="001D106A"/>
    <w:rsid w:val="001F03DF"/>
    <w:rsid w:val="004A3096"/>
    <w:rsid w:val="006128B6"/>
    <w:rsid w:val="00725DA7"/>
    <w:rsid w:val="009B7ED5"/>
    <w:rsid w:val="00BE21D9"/>
    <w:rsid w:val="00E00EEC"/>
    <w:rsid w:val="00F55E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BDD26F-ED3E-4F10-8CBF-22C7A6A5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06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06A"/>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1D106A"/>
    <w:rPr>
      <w:sz w:val="20"/>
      <w:szCs w:val="20"/>
    </w:rPr>
  </w:style>
  <w:style w:type="paragraph" w:styleId="a5">
    <w:name w:val="footer"/>
    <w:basedOn w:val="a"/>
    <w:link w:val="a6"/>
    <w:uiPriority w:val="99"/>
    <w:unhideWhenUsed/>
    <w:rsid w:val="001D106A"/>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1D106A"/>
    <w:rPr>
      <w:sz w:val="20"/>
      <w:szCs w:val="20"/>
    </w:rPr>
  </w:style>
  <w:style w:type="paragraph" w:styleId="Web">
    <w:name w:val="Normal (Web)"/>
    <w:basedOn w:val="a"/>
    <w:uiPriority w:val="99"/>
    <w:rsid w:val="001D106A"/>
    <w:pPr>
      <w:widowControl/>
      <w:spacing w:before="100" w:beforeAutospacing="1" w:after="100" w:afterAutospacing="1"/>
    </w:pPr>
    <w:rPr>
      <w:rFonts w:ascii="新細明體" w:hAnsi="新細明體"/>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洪雅君</cp:lastModifiedBy>
  <cp:revision>2</cp:revision>
  <dcterms:created xsi:type="dcterms:W3CDTF">2019-02-27T08:31:00Z</dcterms:created>
  <dcterms:modified xsi:type="dcterms:W3CDTF">2019-02-27T08:31:00Z</dcterms:modified>
</cp:coreProperties>
</file>